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55" w:rsidRDefault="004F5155">
      <w:pPr>
        <w:rPr>
          <w:lang w:val="en-US"/>
        </w:rPr>
      </w:pPr>
    </w:p>
    <w:p w:rsidR="004F5155" w:rsidRPr="004F5155" w:rsidRDefault="004F5155">
      <w:pPr>
        <w:rPr>
          <w:lang w:val="en-US"/>
        </w:rPr>
      </w:pPr>
    </w:p>
    <w:tbl>
      <w:tblPr>
        <w:tblStyle w:val="-1"/>
        <w:tblW w:w="5000" w:type="pct"/>
        <w:tblLook w:val="04A0"/>
      </w:tblPr>
      <w:tblGrid>
        <w:gridCol w:w="11414"/>
      </w:tblGrid>
      <w:tr w:rsidR="004F5155" w:rsidRPr="004F5155" w:rsidTr="004F5155">
        <w:trPr>
          <w:cnfStyle w:val="100000000000"/>
        </w:trPr>
        <w:tc>
          <w:tcPr>
            <w:cnfStyle w:val="001000000000"/>
            <w:tcW w:w="5000" w:type="pct"/>
            <w:hideMark/>
          </w:tcPr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5C9F00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color w:val="5C9F00"/>
                <w:sz w:val="36"/>
                <w:szCs w:val="36"/>
                <w:lang w:eastAsia="ru-RU"/>
              </w:rPr>
              <w:t>Праздник воздушных шаров и мыльных пузырей.</w:t>
            </w:r>
          </w:p>
        </w:tc>
      </w:tr>
      <w:tr w:rsidR="004F5155" w:rsidRPr="004F5155" w:rsidTr="004F5155">
        <w:trPr>
          <w:cnfStyle w:val="000000100000"/>
          <w:trHeight w:val="16131"/>
        </w:trPr>
        <w:tc>
          <w:tcPr>
            <w:cnfStyle w:val="001000000000"/>
            <w:tcW w:w="0" w:type="auto"/>
            <w:shd w:val="clear" w:color="auto" w:fill="FFFFFF" w:themeFill="background1"/>
            <w:hideMark/>
          </w:tcPr>
          <w:p w:rsid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noProof/>
                <w:color w:val="5C9F00"/>
                <w:sz w:val="36"/>
                <w:szCs w:val="36"/>
                <w:lang w:val="en-US" w:eastAsia="ru-RU"/>
              </w:rPr>
            </w:pPr>
          </w:p>
          <w:p w:rsid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noProof/>
                <w:color w:val="5C9F00"/>
                <w:sz w:val="36"/>
                <w:szCs w:val="36"/>
                <w:lang w:val="en-US" w:eastAsia="ru-RU"/>
              </w:rPr>
            </w:pP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noProof/>
                <w:color w:val="5C9F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C9F00"/>
                <w:sz w:val="36"/>
                <w:szCs w:val="36"/>
                <w:lang w:eastAsia="ru-RU"/>
              </w:rPr>
              <w:t>Праздник мыльных пузырей</w:t>
            </w:r>
          </w:p>
          <w:p w:rsid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noProof/>
                <w:color w:val="5C9F00"/>
                <w:sz w:val="36"/>
                <w:szCs w:val="36"/>
                <w:lang w:val="en-US" w:eastAsia="ru-RU"/>
              </w:rPr>
            </w:pP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noProof/>
                <w:color w:val="5C9F00"/>
                <w:sz w:val="36"/>
                <w:szCs w:val="36"/>
                <w:lang w:eastAsia="ru-RU"/>
              </w:rPr>
              <w:drawing>
                <wp:inline distT="0" distB="0" distL="0" distR="0">
                  <wp:extent cx="2565400" cy="1924050"/>
                  <wp:effectExtent l="19050" t="0" r="6350" b="0"/>
                  <wp:docPr id="1" name="Рисунок 1" descr="http://zaychikcom.ucoz.ru/_nw/0/s24937815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ychikcom.ucoz.ru/_nw/0/s24937815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Лето - это время игр и развлечений, смеха и веселья. Наши малыши отправились в страну мыльных пузырей.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Дети средней группы сидят на стульчиках в зале с шариками в руках. В зал входят дети старшей группы. У каждого из них тоже по одному шарику в руке. Дети старшей группы исполняют танцевальную композицию «Разноцветные шары». Садятся на места. Выходят дети средней группы читают стихи.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Чтец: Я большой, но пустой.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Взлечу в небо над землёй.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 xml:space="preserve">И не 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гордый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 но надутый,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Ниткой толстою опутан.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Я с детьми, всегда был дружный,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И зовусь я...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ШАР ВОЗДУШНЫЙ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noProof/>
                <w:color w:val="5C9F00"/>
                <w:sz w:val="36"/>
                <w:szCs w:val="36"/>
                <w:lang w:eastAsia="ru-RU"/>
              </w:rPr>
              <w:drawing>
                <wp:inline distT="0" distB="0" distL="0" distR="0">
                  <wp:extent cx="3810000" cy="2857500"/>
                  <wp:effectExtent l="19050" t="0" r="0" b="0"/>
                  <wp:docPr id="2" name="Рисунок 2" descr="http://zaychikcom.ucoz.ru/_nw/0/s49588397.jpg">
                    <a:hlinkClick xmlns:a="http://schemas.openxmlformats.org/drawingml/2006/main" r:id="rId6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aychikcom.ucoz.ru/_nw/0/s49588397.jpg">
                            <a:hlinkClick r:id="rId6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  <w:p w:rsid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Чтец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: Мне надули шарик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Сиреневого цвета.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 xml:space="preserve">Мне сказали - </w:t>
            </w:r>
            <w:proofErr w:type="spellStart"/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розовый</w:t>
            </w:r>
            <w:proofErr w:type="spellEnd"/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Но неправда это.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Шарик мой сиреневый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Весело летит.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Я за нитку дернула -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Нет, не убежит!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Я на шарик скотчем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П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рикрепила глазки -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Будет шарик мышкой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Из волшебной сказки!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ВЕДУЩИЙ. Шар воздушный, шар воздушный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Вырывается из рук.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Не послушный, не послушный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 потолку взлетает вдруг.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Надо мне его поймать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 за хвостик привязать.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 далекой сказочной стране, где днем спят звездочки, а ночами играют облачка, где одновременно можно увидеть веселое лето и плаксивую осень, завьюженную зиму и вечно молодую весну живут замечательные жители – мыльные пузыри. Они очень любят прилетать к нам на землю и играть с ребятами. Но пузыри очень нежные и хрупкие, поэтому вместе с ними прилетают воздушные шары, их старшие братья. Мой волшебный шар приглашает Вас, ребята, в страну мыльных пузырей. Но попасть туда не так-то просто, вы готовы к испытаниям. Тогда в путь. Вот вам первое задание 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( 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 нитки шарика привязаны загадки, которые ребята отгадывают).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Сегодня все ликует!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В руках у детворы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О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 радости танцуют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Воздушные ...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Круглый, гладкий, как арбуз…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Цвет – любой, на разный вкус.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Коль отпустишь с поводка,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Улетит за облака.</w:t>
            </w:r>
          </w:p>
          <w:p w:rsidR="004F5155" w:rsidRPr="004F5155" w:rsidRDefault="004F5155" w:rsidP="004F5155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Приказало солнце: стой,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Семицветный мост крутой!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Тучка скрыла солнца свет -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Рухнул мост, и щепок нет.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(Ответ: радуга)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Взлетает шар надутый,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Прозрачнее стекла.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Внутри его как будто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Сверкают зеркала. (Ответ: мыльный пузырь).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МОЛОДЦЫ! Вы отгадали все загадки.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Ведущий. Ребята, а для чего нужны шары? Правильно, для хорошего настроения, для радости. Вот давайте с ними и поиграем.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color w:val="6B8E23"/>
                <w:sz w:val="36"/>
                <w:szCs w:val="36"/>
                <w:lang w:eastAsia="ru-RU"/>
              </w:rPr>
              <w:t>Забавы с воздушными шарами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noProof/>
                <w:color w:val="5C9F00"/>
                <w:sz w:val="36"/>
                <w:szCs w:val="36"/>
                <w:lang w:eastAsia="ru-RU"/>
              </w:rPr>
              <w:drawing>
                <wp:inline distT="0" distB="0" distL="0" distR="0">
                  <wp:extent cx="3810000" cy="2857500"/>
                  <wp:effectExtent l="19050" t="0" r="0" b="0"/>
                  <wp:docPr id="3" name="Рисунок 3" descr="http://zaychikcom.ucoz.ru/_nw/0/s06683952.jpg">
                    <a:hlinkClick xmlns:a="http://schemas.openxmlformats.org/drawingml/2006/main" r:id="rId8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aychikcom.ucoz.ru/_nw/0/s06683952.jpg">
                            <a:hlinkClick r:id="rId8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1. Дети двух гру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пп вст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ают, образуя круг. Встают близко друг к другу. Шары зажимают спиной впереди 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идущего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 своей грудью. Задача детей не уронить шар. Задание усложняем, предложив детям поднять руки вверх, поставить на пояс, за голову.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2. Дети играют с шарами. Дается команда «красные» остаются дети с шарами этого цвета, остальные приседают. Такой сигнал подается и для «синих» и для «желтых» и т.д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.(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можно использовать разноцветные платочки, флажки)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3. Детям предлагается подержать шар в воздухе и не дать ему упасть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.(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сначала все </w:t>
            </w:r>
            <w:proofErr w:type="spell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девочки,а</w:t>
            </w:r>
            <w:proofErr w:type="spell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затем играют все мальчики.)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noProof/>
                <w:color w:val="5C9F00"/>
                <w:sz w:val="36"/>
                <w:szCs w:val="36"/>
                <w:lang w:eastAsia="ru-RU"/>
              </w:rPr>
              <w:lastRenderedPageBreak/>
              <w:drawing>
                <wp:inline distT="0" distB="0" distL="0" distR="0">
                  <wp:extent cx="3810000" cy="2857500"/>
                  <wp:effectExtent l="19050" t="0" r="0" b="0"/>
                  <wp:docPr id="4" name="Рисунок 4" descr="http://zaychikcom.ucoz.ru/_nw/0/s96178870.jpg">
                    <a:hlinkClick xmlns:a="http://schemas.openxmlformats.org/drawingml/2006/main" r:id="rId10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zaychikcom.ucoz.ru/_nw/0/s96178870.jpg">
                            <a:hlinkClick r:id="rId10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4. Задание для настоящих друзей: « Подари шарик другу». Дети свободно играют, как только дети слышат команду «Подари шарик» дети обмениваются шариками. Ведущий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.С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ледующее задание. Надо будет при помощи рук и жестов прочитать четверостишье про шарик. При этом заменяя то слово, которое я скажу.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Летит, летит по небу шар,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 небу шар летит,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Но знаем мы до неба шар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Никак не долетит!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После ведущий просит повторить стишок, заменив первым слово «летит»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«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олетит». Далее в порядке очереди «небо», « шар», « знаем», «мы», «никак», «не». На выходе получается так: Лети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т(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крылатые движения руками) По небу ( указываем в небо) Шар ( рисуем круг в воздухе) Но знаем (руки на груди складываем ) Мы ( охватываем жестом всех вокруг) Никак (крест перед собой) Не ( качаем головой) Ведущий: Пока мы с вами играли, мой волшебный шарик рассказал мне одну удивительную историю, 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хотите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 вы ее узнать?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Воздушные шары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(Э. Успенский)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Продавец Иван Петров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Для продажи в парке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Сто раскрашенных шаров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Нёс на длинной палке.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Но случилась с ним беда: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Он задел за провода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…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И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шары, как будто в сказке,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По отдельности и в связке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Над бульваром носятся,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В руки так и просятся.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Что наделал на бульваре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Двухкопеечный товар!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Все кричат,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Как на базаре,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Все бегут, как на пожар.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Вот несутся рядышком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Дедушка и бабушка.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Нажимают, нажимают,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Жёлтый шар сейчас поймают,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Вот старик подпрыгнул ловко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И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схватился за верёвку: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— Получай, старуха, шар!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Значит, я ещё не стар. —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Догоняя шар лиловый,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Мчится повар из столовой.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Только вот из-за шара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алетел на маляра.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Был он белым,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Стал он синим,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На нём краски полведра.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На плите горят сосиски,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Ну а он сидит в химчистке.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Над ларьком при магазине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Шар летает синий-синий,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 xml:space="preserve">Неба 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синего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синей.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Увидала продавщица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И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вдогонку как помчится,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А вся очередь за ней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Побежала со словами: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— Кто последний?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Я за вами. —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А воздушные шары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З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алетают во дворы.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Для мальчишек и девчонок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Лучше не было игры: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 xml:space="preserve">Синий, красный, </w:t>
            </w:r>
            <w:proofErr w:type="spell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голубой</w:t>
            </w:r>
            <w:proofErr w:type="spell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Выбирай себе любой.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Жаль, что ветер поднялся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и понёс их в небеса.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 xml:space="preserve">Вот шары всё выше </w:t>
            </w:r>
            <w:proofErr w:type="spellStart"/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выше</w:t>
            </w:r>
            <w:proofErr w:type="spellEnd"/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, выше,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А народ всё тише, тише.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Улетел последний шар,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И совсем затих бульвар.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Солнце грело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Б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удь здоров!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Подавало жару.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Продавец Иван Петров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С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новой партией шаров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Шёл по тротуару.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А к нему бежит народ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И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шары берёт, берёт.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— Дайте шарик!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— Дайте пять!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— Я хочу четыре взять! —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День печально начался,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Кончился отлично,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В этот день Иван Петров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П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родал на пятьсот шаров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Больше, чем обычно! Спасибо тебе шарик за веселую историю, мы тоже хотим тебе исполнить песню «Волшебные шары».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Ведущий. Шарик вновь зовет играть, веселиться и скакать.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Игра «Музыкальный шарик».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Дети становятся в круг и под музыку передают шар. При внезапной остановке музыки из игры выбывает тот, в чьих руках остался шар.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Еще одно з</w:t>
            </w:r>
            <w:r w:rsidRPr="004F5155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адание 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приготовили нам шары. Проведем соревнования. Каждой команде выдается по три шара. Надо, сидя на местах, быстро передавать шары.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Ведущий. Игра называется «Замри». Я подброшу воздушный шар, и пока шар 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летит вы все двигаетесь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. Как только шар коснулся пола, все замирают. Кто не замер выбывает. </w:t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В </w:t>
            </w:r>
            <w:r w:rsidRPr="004F5155">
              <w:rPr>
                <w:rFonts w:ascii="Times New Roman" w:eastAsia="Times New Roman" w:hAnsi="Times New Roman" w:cs="Times New Roman"/>
                <w:noProof/>
                <w:color w:val="5C9F00"/>
                <w:sz w:val="36"/>
                <w:szCs w:val="36"/>
                <w:lang w:eastAsia="ru-RU"/>
              </w:rPr>
              <w:drawing>
                <wp:inline distT="0" distB="0" distL="0" distR="0">
                  <wp:extent cx="3810000" cy="2857500"/>
                  <wp:effectExtent l="19050" t="0" r="0" b="0"/>
                  <wp:docPr id="5" name="Рисунок 5" descr="http://zaychikcom.ucoz.ru/_nw/0/s10943651.jpg">
                    <a:hlinkClick xmlns:a="http://schemas.openxmlformats.org/drawingml/2006/main" r:id="rId12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zaychikcom.ucoz.ru/_nw/0/s10943651.jpg">
                            <a:hlinkClick r:id="rId12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Конкурс «Нарисуй меня». Пока звучит музыка, на листе ватмана надо нарисовать как можно больше воздушных шаров. Ведущий. Вот эти букеты шаров и помогут нам перенестись в страну мыльных пузырей. Дети с места по одному бегут к ватману и рисуют шарики. Даем возможность нарисовать всем.</w:t>
            </w:r>
          </w:p>
          <w:p w:rsidR="004F5155" w:rsidRPr="004F5155" w:rsidRDefault="004F5155" w:rsidP="004F5155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Ведущий. Вот он</w:t>
            </w:r>
            <w:proofErr w:type="gramStart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и-</w:t>
            </w:r>
            <w:proofErr w:type="gramEnd"/>
            <w:r w:rsidRPr="004F515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хозяева праздника мыльные пузыри. Такие разные. Но как они умеют создавать хорошее настроение и взрослым и детям. Давайте веселиться вместе. Дети пускают пузыри (каждому ребенку дается набор для выпускания мыльных пузырей). Ведущий. Ребята, вы подружились с веселыми мыльными пузырями, прекрасно провели время. Я предлагаю это общение перенести на площадку детского сада. Пусть и солнечные лучики поиграют с нашими друзьями.</w:t>
            </w:r>
            <w:r w:rsidRPr="004F5155">
              <w:rPr>
                <w:rFonts w:ascii="Times New Roman" w:eastAsia="Times New Roman" w:hAnsi="Times New Roman" w:cs="Times New Roman"/>
                <w:noProof/>
                <w:color w:val="5C9F00"/>
                <w:sz w:val="36"/>
                <w:szCs w:val="36"/>
                <w:lang w:eastAsia="ru-RU"/>
              </w:rPr>
              <w:drawing>
                <wp:inline distT="0" distB="0" distL="0" distR="0">
                  <wp:extent cx="3810000" cy="2857500"/>
                  <wp:effectExtent l="19050" t="0" r="0" b="0"/>
                  <wp:docPr id="6" name="Рисунок 6" descr="http://zaychikcom.ucoz.ru/_nw/0/s13114806.jpg">
                    <a:hlinkClick xmlns:a="http://schemas.openxmlformats.org/drawingml/2006/main" r:id="rId1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zaychikcom.ucoz.ru/_nw/0/s13114806.jpg">
                            <a:hlinkClick r:id="rId1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FBC" w:rsidRPr="004F5155" w:rsidRDefault="00B76FBC" w:rsidP="004F5155"/>
    <w:sectPr w:rsidR="00B76FBC" w:rsidRPr="004F5155" w:rsidSect="004F5155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F5155"/>
    <w:rsid w:val="00315B16"/>
    <w:rsid w:val="004F5155"/>
    <w:rsid w:val="00B7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5155"/>
  </w:style>
  <w:style w:type="character" w:styleId="a3">
    <w:name w:val="Strong"/>
    <w:basedOn w:val="a0"/>
    <w:uiPriority w:val="22"/>
    <w:qFormat/>
    <w:rsid w:val="004F5155"/>
    <w:rPr>
      <w:b/>
      <w:bCs/>
    </w:rPr>
  </w:style>
  <w:style w:type="character" w:styleId="a4">
    <w:name w:val="Emphasis"/>
    <w:basedOn w:val="a0"/>
    <w:uiPriority w:val="20"/>
    <w:qFormat/>
    <w:rsid w:val="004F515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F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155"/>
    <w:rPr>
      <w:rFonts w:ascii="Tahoma" w:hAnsi="Tahoma" w:cs="Tahoma"/>
      <w:sz w:val="16"/>
      <w:szCs w:val="16"/>
    </w:rPr>
  </w:style>
  <w:style w:type="table" w:styleId="-1">
    <w:name w:val="Light Shading Accent 1"/>
    <w:basedOn w:val="a1"/>
    <w:uiPriority w:val="60"/>
    <w:rsid w:val="004F515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5" w:color="413425"/>
            <w:right w:val="none" w:sz="0" w:space="0" w:color="auto"/>
          </w:divBdr>
        </w:div>
        <w:div w:id="309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ychikcom.ucoz.ru/_nw/0/06683952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zaychikcom.ucoz.ru/_nw/0/10943651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zaychikcom.ucoz.ru/_nw/0/49588397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zaychikcom.ucoz.ru/_nw/0/96178870.jpg" TargetMode="External"/><Relationship Id="rId4" Type="http://schemas.openxmlformats.org/officeDocument/2006/relationships/hyperlink" Target="http://zaychikcom.ucoz.ru/_nw/0/24937815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zaychikcom.ucoz.ru/_nw/0/1311480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Валера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cp:lastPrinted>2013-08-06T06:56:00Z</cp:lastPrinted>
  <dcterms:created xsi:type="dcterms:W3CDTF">2013-08-06T06:48:00Z</dcterms:created>
  <dcterms:modified xsi:type="dcterms:W3CDTF">2013-08-06T07:01:00Z</dcterms:modified>
</cp:coreProperties>
</file>